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9035C4"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2AD10710"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5F3516">
        <w:rPr>
          <w:rFonts w:asciiTheme="minorHAnsi" w:hAnsiTheme="minorHAnsi" w:cstheme="minorHAnsi"/>
        </w:rPr>
        <w:t>dic</w:t>
      </w:r>
      <w:r w:rsidR="00624139" w:rsidRPr="00EC5A1A">
        <w:rPr>
          <w:rFonts w:asciiTheme="minorHAnsi" w:hAnsiTheme="minorHAnsi" w:cstheme="minorHAnsi"/>
        </w:rPr>
        <w:t>iembre</w:t>
      </w:r>
      <w:r w:rsidR="000644CC" w:rsidRPr="00EC5A1A">
        <w:rPr>
          <w:rFonts w:asciiTheme="minorHAnsi" w:hAnsiTheme="minorHAnsi" w:cstheme="minorHAnsi"/>
        </w:rPr>
        <w:t xml:space="preserve"> de 20</w:t>
      </w:r>
      <w:r w:rsidR="00624139" w:rsidRPr="00EC5A1A">
        <w:rPr>
          <w:rFonts w:asciiTheme="minorHAnsi" w:hAnsiTheme="minorHAnsi" w:cstheme="minorHAnsi"/>
        </w:rPr>
        <w:t>23</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053B8405" w14:textId="2EF54995" w:rsidR="00B02EA7" w:rsidRPr="00B02EA7" w:rsidRDefault="000644CC" w:rsidP="00B02EA7">
      <w:pPr>
        <w:spacing w:after="0" w:line="240" w:lineRule="auto"/>
        <w:jc w:val="both"/>
        <w:rPr>
          <w:rFonts w:ascii="Arial" w:eastAsia="Times New Roman" w:hAnsi="Arial" w:cs="Arial"/>
          <w:color w:val="000000"/>
          <w:sz w:val="16"/>
          <w:szCs w:val="16"/>
          <w:lang w:eastAsia="es-MX"/>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patrimonio por la cantidad de </w:t>
      </w:r>
      <w:r w:rsidR="00B02EA7" w:rsidRPr="00B02EA7">
        <w:rPr>
          <w:rFonts w:ascii="Arial" w:eastAsia="Times New Roman" w:hAnsi="Arial" w:cs="Arial"/>
          <w:color w:val="000000"/>
          <w:sz w:val="16"/>
          <w:szCs w:val="16"/>
          <w:lang w:eastAsia="es-MX"/>
        </w:rPr>
        <w:t xml:space="preserve">  </w:t>
      </w:r>
      <w:r w:rsidR="00B02EA7" w:rsidRPr="00B02EA7">
        <w:rPr>
          <w:rFonts w:asciiTheme="minorHAnsi" w:hAnsiTheme="minorHAnsi" w:cstheme="minorHAnsi"/>
        </w:rPr>
        <w:t>674,325,386.70</w:t>
      </w:r>
      <w:r w:rsidR="00B02EA7" w:rsidRPr="00B02EA7">
        <w:rPr>
          <w:rFonts w:ascii="Arial" w:eastAsia="Times New Roman" w:hAnsi="Arial" w:cs="Arial"/>
          <w:color w:val="000000"/>
          <w:sz w:val="16"/>
          <w:szCs w:val="16"/>
          <w:lang w:eastAsia="es-MX"/>
        </w:rPr>
        <w:t xml:space="preserve"> </w:t>
      </w:r>
    </w:p>
    <w:p w14:paraId="11DBE5B2" w14:textId="4A0DB811" w:rsidR="000644CC" w:rsidRPr="00F60B23" w:rsidRDefault="000644CC" w:rsidP="000644CC">
      <w:pPr>
        <w:spacing w:after="0" w:line="240" w:lineRule="auto"/>
        <w:jc w:val="both"/>
        <w:rPr>
          <w:rFonts w:asciiTheme="minorHAnsi" w:hAnsiTheme="minorHAnsi" w:cstheme="minorHAnsi"/>
        </w:rPr>
      </w:pP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179EF3E8" w:rsidR="000644CC"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7FFCAE5" w14:textId="2B2070B8" w:rsidR="00692683" w:rsidRDefault="00692683" w:rsidP="000644CC">
      <w:pPr>
        <w:spacing w:after="0" w:line="240" w:lineRule="auto"/>
        <w:jc w:val="both"/>
        <w:rPr>
          <w:rFonts w:asciiTheme="minorHAnsi" w:hAnsiTheme="minorHAnsi" w:cstheme="minorHAnsi"/>
        </w:rPr>
      </w:pPr>
    </w:p>
    <w:p w14:paraId="16911664" w14:textId="19EE7694" w:rsidR="00692683" w:rsidRPr="00F60B23" w:rsidRDefault="00692683" w:rsidP="00D3490F">
      <w:pPr>
        <w:spacing w:after="0" w:line="240" w:lineRule="auto"/>
        <w:jc w:val="both"/>
        <w:rPr>
          <w:rFonts w:asciiTheme="minorHAnsi" w:hAnsiTheme="minorHAnsi" w:cstheme="minorHAnsi"/>
        </w:rPr>
      </w:pPr>
      <w:r>
        <w:rPr>
          <w:rFonts w:asciiTheme="minorHAnsi" w:hAnsiTheme="minorHAnsi" w:cstheme="minorHAnsi"/>
        </w:rPr>
        <w:t xml:space="preserve">Respecto a la entrega de la información financiera trimestral correspondiente al primer trimestre se subieron los archivos </w:t>
      </w:r>
      <w:r w:rsidRPr="00692683">
        <w:rPr>
          <w:rFonts w:asciiTheme="minorHAnsi" w:hAnsiTheme="minorHAnsi" w:cstheme="minorHAnsi"/>
        </w:rPr>
        <w:t>0312_ESF_MSFP_000_2401</w:t>
      </w:r>
      <w:r>
        <w:rPr>
          <w:rFonts w:asciiTheme="minorHAnsi" w:hAnsiTheme="minorHAnsi" w:cstheme="minorHAnsi"/>
        </w:rPr>
        <w:t xml:space="preserve"> y </w:t>
      </w:r>
      <w:r w:rsidRPr="00692683">
        <w:rPr>
          <w:rFonts w:asciiTheme="minorHAnsi" w:hAnsiTheme="minorHAnsi" w:cstheme="minorHAnsi"/>
        </w:rPr>
        <w:t>0317_ADP_MSFP_000_2401</w:t>
      </w:r>
      <w:r>
        <w:rPr>
          <w:rFonts w:asciiTheme="minorHAnsi" w:hAnsiTheme="minorHAnsi" w:cstheme="minorHAnsi"/>
        </w:rPr>
        <w:t xml:space="preserve"> de los cuales l</w:t>
      </w:r>
      <w:r w:rsidRPr="00692683">
        <w:rPr>
          <w:rFonts w:asciiTheme="minorHAnsi" w:hAnsiTheme="minorHAnsi" w:cstheme="minorHAnsi"/>
        </w:rPr>
        <w:t>os saldos de la fila de Total de Deuda Pública y Otros Pasivos en las columnas de Saldo Inicial del Periodo y de Saldo Final del Periodo deben coincidir según corresponda, con el Estado de Situación Financiera en la fila del Total del Pasivo de las columna</w:t>
      </w:r>
      <w:r>
        <w:rPr>
          <w:rFonts w:asciiTheme="minorHAnsi" w:hAnsiTheme="minorHAnsi" w:cstheme="minorHAnsi"/>
        </w:rPr>
        <w:t>s 20XN-1 y 20XN respectivamente sin embargo la descarga de los archivos del sistema contable present</w:t>
      </w:r>
      <w:r w:rsidR="00D3490F">
        <w:rPr>
          <w:rFonts w:asciiTheme="minorHAnsi" w:hAnsiTheme="minorHAnsi" w:cstheme="minorHAnsi"/>
        </w:rPr>
        <w:t>o</w:t>
      </w:r>
      <w:r>
        <w:rPr>
          <w:rFonts w:asciiTheme="minorHAnsi" w:hAnsiTheme="minorHAnsi" w:cstheme="minorHAnsi"/>
        </w:rPr>
        <w:t xml:space="preserve"> diferencia respecto al signo positivo – negativo siendo los importes</w:t>
      </w:r>
      <w:r w:rsidR="00D3490F">
        <w:rPr>
          <w:rFonts w:asciiTheme="minorHAnsi" w:hAnsiTheme="minorHAnsi" w:cstheme="minorHAnsi"/>
        </w:rPr>
        <w:t xml:space="preserve"> iguales salvo el signo que se descargó en positivo en el archivo </w:t>
      </w:r>
      <w:r w:rsidR="00D3490F" w:rsidRPr="00692683">
        <w:rPr>
          <w:rFonts w:asciiTheme="minorHAnsi" w:hAnsiTheme="minorHAnsi" w:cstheme="minorHAnsi"/>
        </w:rPr>
        <w:t>0317_ADP_MSFP_000_2401</w:t>
      </w:r>
      <w:r w:rsidR="00D3490F">
        <w:rPr>
          <w:rFonts w:asciiTheme="minorHAnsi" w:hAnsiTheme="minorHAnsi" w:cstheme="minorHAnsi"/>
        </w:rPr>
        <w:t xml:space="preserve">, esto en apego al Art. </w:t>
      </w:r>
      <w:r w:rsidR="00D3490F" w:rsidRPr="00D3490F">
        <w:rPr>
          <w:rFonts w:asciiTheme="minorHAnsi" w:hAnsiTheme="minorHAnsi" w:cstheme="minorHAnsi"/>
        </w:rPr>
        <w:t>21 LFSEG</w:t>
      </w:r>
      <w:r w:rsidR="00D3490F">
        <w:rPr>
          <w:rFonts w:asciiTheme="minorHAnsi" w:hAnsiTheme="minorHAnsi" w:cstheme="minorHAnsi"/>
        </w:rPr>
        <w:t>.</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12EA147F" w:rsidR="00C2764F" w:rsidRDefault="00C2764F" w:rsidP="00891603">
      <w:pPr>
        <w:tabs>
          <w:tab w:val="left" w:leader="underscore" w:pos="9639"/>
        </w:tabs>
        <w:spacing w:after="0" w:line="240" w:lineRule="auto"/>
        <w:jc w:val="both"/>
        <w:rPr>
          <w:rFonts w:asciiTheme="minorHAnsi" w:hAnsiTheme="minorHAnsi" w:cstheme="minorHAnsi"/>
        </w:rPr>
      </w:pPr>
    </w:p>
    <w:p w14:paraId="3920FC3E" w14:textId="252E6EA3" w:rsidR="00FD4B0F" w:rsidRDefault="00FD4B0F" w:rsidP="00891603">
      <w:pPr>
        <w:tabs>
          <w:tab w:val="left" w:leader="underscore" w:pos="9639"/>
        </w:tabs>
        <w:spacing w:after="0" w:line="240" w:lineRule="auto"/>
        <w:jc w:val="both"/>
        <w:rPr>
          <w:rFonts w:asciiTheme="minorHAnsi" w:hAnsiTheme="minorHAnsi" w:cstheme="minorHAnsi"/>
        </w:rPr>
      </w:pPr>
      <w:r w:rsidRPr="00B57CAD">
        <w:rPr>
          <w:rFonts w:ascii="Arial" w:eastAsia="Times New Roman" w:hAnsi="Arial" w:cs="Arial"/>
          <w:sz w:val="20"/>
          <w:szCs w:val="20"/>
          <w:lang w:eastAsia="es-MX"/>
        </w:rPr>
        <w:t>Bajo protesta de decir verdad declaramos que los Estados Financieros y sus notas, son razonablemente correctos y son responsabilidad del emisor</w:t>
      </w:r>
      <w:r>
        <w:rPr>
          <w:rFonts w:ascii="Arial" w:eastAsia="Times New Roman" w:hAnsi="Arial" w:cs="Arial"/>
          <w:sz w:val="20"/>
          <w:szCs w:val="20"/>
          <w:lang w:eastAsia="es-MX"/>
        </w:rPr>
        <w:t>.</w:t>
      </w:r>
    </w:p>
    <w:p w14:paraId="5860B867" w14:textId="7AE2AB15"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7EF7B9D8"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67B9617C" w:rsidR="00E2633B" w:rsidRDefault="00FD4B0F" w:rsidP="00891603">
      <w:pPr>
        <w:tabs>
          <w:tab w:val="left" w:leader="underscore" w:pos="9639"/>
        </w:tabs>
        <w:spacing w:after="0" w:line="240" w:lineRule="auto"/>
        <w:jc w:val="both"/>
        <w:rPr>
          <w:noProof/>
          <w:lang w:eastAsia="es-MX"/>
        </w:rPr>
      </w:pPr>
      <w:r>
        <w:rPr>
          <w:noProof/>
          <w:lang w:eastAsia="es-MX"/>
        </w:rPr>
        <w:t xml:space="preserve">     </w:t>
      </w:r>
    </w:p>
    <w:p w14:paraId="0C925166" w14:textId="2BFA1B11" w:rsidR="004276C1" w:rsidRDefault="004276C1" w:rsidP="004276C1"/>
    <w:p w14:paraId="6449628F" w14:textId="79637055" w:rsidR="004276C1" w:rsidRDefault="004276C1" w:rsidP="004276C1"/>
    <w:p w14:paraId="6E57041A" w14:textId="4ABDCA58" w:rsidR="004276C1" w:rsidRDefault="004276C1" w:rsidP="004276C1"/>
    <w:p w14:paraId="1B4558D3" w14:textId="2254ACFD" w:rsidR="004276C1" w:rsidRDefault="004276C1" w:rsidP="004276C1"/>
    <w:p w14:paraId="4E6D6866" w14:textId="6E086A15" w:rsidR="004276C1" w:rsidRDefault="004276C1" w:rsidP="004276C1"/>
    <w:p w14:paraId="564AF169" w14:textId="75DB1097" w:rsidR="004276C1" w:rsidRDefault="004276C1" w:rsidP="004276C1">
      <w:pPr>
        <w:jc w:val="center"/>
      </w:pPr>
    </w:p>
    <w:p w14:paraId="19DB082A" w14:textId="3D05CD62" w:rsidR="004276C1" w:rsidRDefault="004276C1" w:rsidP="004276C1">
      <w:pPr>
        <w:jc w:val="center"/>
      </w:pPr>
    </w:p>
    <w:p w14:paraId="767A10C3" w14:textId="5FF165C8" w:rsidR="00271723" w:rsidRDefault="00271723" w:rsidP="00891603">
      <w:pPr>
        <w:tabs>
          <w:tab w:val="left" w:leader="underscore" w:pos="9639"/>
        </w:tabs>
        <w:spacing w:after="0" w:line="240" w:lineRule="auto"/>
        <w:jc w:val="both"/>
        <w:rPr>
          <w:rFonts w:asciiTheme="minorHAnsi" w:hAnsiTheme="minorHAnsi" w:cstheme="minorHAnsi"/>
        </w:rPr>
      </w:pPr>
    </w:p>
    <w:p w14:paraId="4E8DBEAE" w14:textId="0D1DBA70" w:rsidR="00271723" w:rsidRDefault="00271723" w:rsidP="00891603">
      <w:pPr>
        <w:tabs>
          <w:tab w:val="left" w:leader="underscore" w:pos="9639"/>
        </w:tabs>
        <w:spacing w:after="0" w:line="240" w:lineRule="auto"/>
        <w:jc w:val="both"/>
        <w:rPr>
          <w:rFonts w:asciiTheme="minorHAnsi" w:hAnsiTheme="minorHAnsi" w:cstheme="minorHAnsi"/>
        </w:rPr>
      </w:pPr>
    </w:p>
    <w:p w14:paraId="55529B7D" w14:textId="422214FF" w:rsidR="00271723" w:rsidRDefault="00271723" w:rsidP="00891603">
      <w:pPr>
        <w:tabs>
          <w:tab w:val="left" w:leader="underscore" w:pos="9639"/>
        </w:tabs>
        <w:spacing w:after="0" w:line="240" w:lineRule="auto"/>
        <w:jc w:val="both"/>
        <w:rPr>
          <w:rFonts w:asciiTheme="minorHAnsi" w:hAnsiTheme="minorHAnsi" w:cstheme="minorHAnsi"/>
        </w:rPr>
      </w:pPr>
      <w:bookmarkStart w:id="0" w:name="_GoBack"/>
      <w:bookmarkEnd w:id="0"/>
    </w:p>
    <w:tbl>
      <w:tblPr>
        <w:tblW w:w="10705" w:type="dxa"/>
        <w:jc w:val="center"/>
        <w:tblCellMar>
          <w:left w:w="70" w:type="dxa"/>
          <w:right w:w="70" w:type="dxa"/>
        </w:tblCellMar>
        <w:tblLook w:val="04A0" w:firstRow="1" w:lastRow="0" w:firstColumn="1" w:lastColumn="0" w:noHBand="0" w:noVBand="1"/>
      </w:tblPr>
      <w:tblGrid>
        <w:gridCol w:w="10559"/>
        <w:gridCol w:w="146"/>
      </w:tblGrid>
      <w:tr w:rsidR="00B57CAD" w:rsidRPr="00B57CAD" w14:paraId="5193AA7F" w14:textId="77777777" w:rsidTr="00271723">
        <w:trPr>
          <w:trHeight w:val="510"/>
          <w:jc w:val="center"/>
        </w:trPr>
        <w:tc>
          <w:tcPr>
            <w:tcW w:w="10705" w:type="dxa"/>
            <w:gridSpan w:val="2"/>
            <w:tcBorders>
              <w:top w:val="nil"/>
              <w:left w:val="nil"/>
              <w:bottom w:val="nil"/>
              <w:right w:val="nil"/>
            </w:tcBorders>
            <w:shd w:val="clear" w:color="auto" w:fill="auto"/>
          </w:tcPr>
          <w:p w14:paraId="43ADABCB" w14:textId="71CFE63D" w:rsidR="00271723" w:rsidRDefault="00271723" w:rsidP="00891603">
            <w:pPr>
              <w:tabs>
                <w:tab w:val="left" w:leader="underscore" w:pos="9639"/>
              </w:tabs>
              <w:spacing w:after="0" w:line="240" w:lineRule="auto"/>
              <w:jc w:val="both"/>
              <w:rPr>
                <w:rFonts w:asciiTheme="minorHAnsi" w:hAnsiTheme="minorHAnsi" w:cstheme="minorHAnsi"/>
              </w:rPr>
            </w:pPr>
          </w:p>
          <w:p w14:paraId="05EF8A27" w14:textId="034169D6" w:rsidR="00B57CAD" w:rsidRPr="00B57CAD" w:rsidRDefault="00B57CAD" w:rsidP="00B57CAD">
            <w:pPr>
              <w:spacing w:after="0" w:line="240" w:lineRule="auto"/>
              <w:rPr>
                <w:rFonts w:ascii="Arial" w:eastAsia="Times New Roman" w:hAnsi="Arial" w:cs="Arial"/>
                <w:sz w:val="20"/>
                <w:szCs w:val="20"/>
                <w:lang w:eastAsia="es-MX"/>
              </w:rPr>
            </w:pPr>
          </w:p>
        </w:tc>
      </w:tr>
      <w:tr w:rsidR="00B57CAD" w:rsidRPr="00B57CAD" w14:paraId="1E325F4F" w14:textId="77777777" w:rsidTr="00FD4B0F">
        <w:trPr>
          <w:trHeight w:val="225"/>
          <w:jc w:val="center"/>
        </w:trPr>
        <w:tc>
          <w:tcPr>
            <w:tcW w:w="10559" w:type="dxa"/>
            <w:tcBorders>
              <w:top w:val="nil"/>
              <w:left w:val="nil"/>
              <w:bottom w:val="nil"/>
              <w:right w:val="nil"/>
            </w:tcBorders>
            <w:shd w:val="clear" w:color="auto" w:fill="auto"/>
            <w:noWrap/>
            <w:vAlign w:val="bottom"/>
          </w:tcPr>
          <w:p w14:paraId="2900AA0C" w14:textId="5455B9D9" w:rsidR="00B57CAD" w:rsidRPr="00B57CAD" w:rsidRDefault="00B57CAD" w:rsidP="00B57CAD">
            <w:pPr>
              <w:spacing w:after="0" w:line="240" w:lineRule="auto"/>
              <w:rPr>
                <w:rFonts w:ascii="Arial" w:eastAsia="Times New Roman" w:hAnsi="Arial" w:cs="Arial"/>
                <w:sz w:val="20"/>
                <w:szCs w:val="20"/>
                <w:lang w:eastAsia="es-MX"/>
              </w:rPr>
            </w:pPr>
          </w:p>
        </w:tc>
        <w:tc>
          <w:tcPr>
            <w:tcW w:w="146" w:type="dxa"/>
            <w:tcBorders>
              <w:top w:val="nil"/>
              <w:left w:val="nil"/>
              <w:bottom w:val="nil"/>
              <w:right w:val="nil"/>
            </w:tcBorders>
            <w:shd w:val="clear" w:color="auto" w:fill="auto"/>
            <w:noWrap/>
            <w:vAlign w:val="bottom"/>
          </w:tcPr>
          <w:p w14:paraId="19885505"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21A686E0" w14:textId="77777777" w:rsidTr="00FD4B0F">
        <w:trPr>
          <w:trHeight w:val="225"/>
          <w:jc w:val="center"/>
        </w:trPr>
        <w:tc>
          <w:tcPr>
            <w:tcW w:w="10559" w:type="dxa"/>
            <w:tcBorders>
              <w:top w:val="nil"/>
              <w:left w:val="nil"/>
              <w:bottom w:val="nil"/>
              <w:right w:val="nil"/>
            </w:tcBorders>
            <w:shd w:val="clear" w:color="auto" w:fill="auto"/>
            <w:noWrap/>
            <w:vAlign w:val="bottom"/>
          </w:tcPr>
          <w:p w14:paraId="0D7F1FE9" w14:textId="1B42BC96"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60F7E8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3F1B8A46" w14:textId="77777777" w:rsidTr="00FD4B0F">
        <w:trPr>
          <w:trHeight w:val="225"/>
          <w:jc w:val="center"/>
        </w:trPr>
        <w:tc>
          <w:tcPr>
            <w:tcW w:w="10559" w:type="dxa"/>
            <w:tcBorders>
              <w:top w:val="nil"/>
              <w:left w:val="nil"/>
              <w:bottom w:val="nil"/>
              <w:right w:val="nil"/>
            </w:tcBorders>
            <w:shd w:val="clear" w:color="auto" w:fill="auto"/>
            <w:noWrap/>
            <w:vAlign w:val="bottom"/>
          </w:tcPr>
          <w:p w14:paraId="0C90F82D" w14:textId="225EAFD7" w:rsidR="00FD4B0F" w:rsidRPr="00B57CAD" w:rsidRDefault="00FD4B0F"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308D7D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706D6F2E" w14:textId="77777777" w:rsidTr="00FD4B0F">
        <w:trPr>
          <w:trHeight w:val="225"/>
          <w:jc w:val="center"/>
        </w:trPr>
        <w:tc>
          <w:tcPr>
            <w:tcW w:w="10559" w:type="dxa"/>
            <w:tcBorders>
              <w:top w:val="nil"/>
              <w:left w:val="nil"/>
              <w:bottom w:val="nil"/>
              <w:right w:val="nil"/>
            </w:tcBorders>
            <w:shd w:val="clear" w:color="auto" w:fill="auto"/>
            <w:noWrap/>
            <w:vAlign w:val="bottom"/>
          </w:tcPr>
          <w:p w14:paraId="1E948842" w14:textId="1626F063"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433C03E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451E54D4" w14:textId="77777777" w:rsidTr="00FD4B0F">
        <w:trPr>
          <w:trHeight w:val="225"/>
          <w:jc w:val="center"/>
        </w:trPr>
        <w:tc>
          <w:tcPr>
            <w:tcW w:w="10705" w:type="dxa"/>
            <w:gridSpan w:val="2"/>
            <w:tcBorders>
              <w:top w:val="nil"/>
              <w:left w:val="nil"/>
              <w:bottom w:val="nil"/>
              <w:right w:val="nil"/>
            </w:tcBorders>
            <w:shd w:val="clear" w:color="auto" w:fill="auto"/>
            <w:noWrap/>
            <w:vAlign w:val="bottom"/>
          </w:tcPr>
          <w:p w14:paraId="314F2A81" w14:textId="5E6D37F9" w:rsidR="00B57CAD" w:rsidRPr="00B57CAD" w:rsidRDefault="00B57CAD" w:rsidP="00B57CAD">
            <w:pPr>
              <w:spacing w:after="0" w:line="240" w:lineRule="auto"/>
              <w:rPr>
                <w:rFonts w:ascii="Arial" w:eastAsia="Times New Roman" w:hAnsi="Arial" w:cs="Arial"/>
                <w:sz w:val="16"/>
                <w:szCs w:val="16"/>
                <w:lang w:eastAsia="es-MX"/>
              </w:rPr>
            </w:pPr>
          </w:p>
        </w:tc>
      </w:tr>
      <w:tr w:rsidR="00B57CAD" w:rsidRPr="00B57CAD" w14:paraId="014983B1" w14:textId="77777777" w:rsidTr="00FD4B0F">
        <w:trPr>
          <w:trHeight w:val="225"/>
          <w:jc w:val="center"/>
        </w:trPr>
        <w:tc>
          <w:tcPr>
            <w:tcW w:w="10559" w:type="dxa"/>
            <w:tcBorders>
              <w:top w:val="nil"/>
              <w:left w:val="nil"/>
              <w:bottom w:val="nil"/>
              <w:right w:val="nil"/>
            </w:tcBorders>
            <w:shd w:val="clear" w:color="auto" w:fill="auto"/>
            <w:noWrap/>
            <w:vAlign w:val="bottom"/>
          </w:tcPr>
          <w:p w14:paraId="37A92B2C" w14:textId="205F4278"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6FEA0EDF"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r w:rsidR="00B57CAD" w:rsidRPr="00B57CAD" w14:paraId="4ABB1BE7" w14:textId="77777777" w:rsidTr="00FD4B0F">
        <w:trPr>
          <w:trHeight w:val="225"/>
          <w:jc w:val="center"/>
        </w:trPr>
        <w:tc>
          <w:tcPr>
            <w:tcW w:w="10559" w:type="dxa"/>
            <w:tcBorders>
              <w:top w:val="nil"/>
              <w:left w:val="nil"/>
              <w:bottom w:val="nil"/>
              <w:right w:val="nil"/>
            </w:tcBorders>
            <w:shd w:val="clear" w:color="auto" w:fill="auto"/>
            <w:noWrap/>
            <w:vAlign w:val="bottom"/>
          </w:tcPr>
          <w:p w14:paraId="7C4DC862" w14:textId="2562391F"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4F0D4273"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bl>
    <w:p w14:paraId="63714C65" w14:textId="5169D12F"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6EDD46F5" w:rsidR="00C2764F" w:rsidRDefault="00C2764F" w:rsidP="00891603">
      <w:pPr>
        <w:tabs>
          <w:tab w:val="left" w:leader="underscore" w:pos="9639"/>
        </w:tabs>
        <w:spacing w:after="0" w:line="240" w:lineRule="auto"/>
        <w:jc w:val="both"/>
        <w:rPr>
          <w:rFonts w:asciiTheme="minorHAnsi" w:hAnsiTheme="minorHAnsi" w:cstheme="minorHAnsi"/>
        </w:rPr>
      </w:pPr>
    </w:p>
    <w:sectPr w:rsidR="00C2764F"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44583C3C" w:rsidR="0012405A" w:rsidRDefault="0012405A">
        <w:pPr>
          <w:pStyle w:val="Piedepgina"/>
          <w:jc w:val="right"/>
        </w:pPr>
        <w:r>
          <w:fldChar w:fldCharType="begin"/>
        </w:r>
        <w:r>
          <w:instrText>PAGE   \* MERGEFORMAT</w:instrText>
        </w:r>
        <w:r>
          <w:fldChar w:fldCharType="separate"/>
        </w:r>
        <w:r w:rsidR="004276C1" w:rsidRPr="004276C1">
          <w:rPr>
            <w:noProof/>
            <w:lang w:val="es-ES"/>
          </w:rPr>
          <w:t>10</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BD40C5A"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1E5231">
      <w:t>JUNI</w:t>
    </w:r>
    <w:r w:rsidR="00021067">
      <w:t>O DE 2024</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21067"/>
    <w:rsid w:val="00040D4F"/>
    <w:rsid w:val="000644CC"/>
    <w:rsid w:val="00065EA5"/>
    <w:rsid w:val="00084EAE"/>
    <w:rsid w:val="00091CE6"/>
    <w:rsid w:val="000B7810"/>
    <w:rsid w:val="000C3365"/>
    <w:rsid w:val="0012405A"/>
    <w:rsid w:val="00154BA3"/>
    <w:rsid w:val="00191243"/>
    <w:rsid w:val="00196626"/>
    <w:rsid w:val="001973A2"/>
    <w:rsid w:val="001C75F2"/>
    <w:rsid w:val="001D2063"/>
    <w:rsid w:val="001D43E9"/>
    <w:rsid w:val="001E156B"/>
    <w:rsid w:val="001E5231"/>
    <w:rsid w:val="00271723"/>
    <w:rsid w:val="003453CA"/>
    <w:rsid w:val="0034632E"/>
    <w:rsid w:val="003C1630"/>
    <w:rsid w:val="003D6B92"/>
    <w:rsid w:val="003F47EE"/>
    <w:rsid w:val="0041518E"/>
    <w:rsid w:val="004276C1"/>
    <w:rsid w:val="00435A87"/>
    <w:rsid w:val="00452477"/>
    <w:rsid w:val="00493572"/>
    <w:rsid w:val="004A58C8"/>
    <w:rsid w:val="004B1986"/>
    <w:rsid w:val="005325C1"/>
    <w:rsid w:val="0054701E"/>
    <w:rsid w:val="00555927"/>
    <w:rsid w:val="00583064"/>
    <w:rsid w:val="005B7CC4"/>
    <w:rsid w:val="005D3E43"/>
    <w:rsid w:val="005E231E"/>
    <w:rsid w:val="005F3516"/>
    <w:rsid w:val="00616888"/>
    <w:rsid w:val="00624139"/>
    <w:rsid w:val="00632396"/>
    <w:rsid w:val="006565AC"/>
    <w:rsid w:val="00657009"/>
    <w:rsid w:val="00681C79"/>
    <w:rsid w:val="00692683"/>
    <w:rsid w:val="00701D25"/>
    <w:rsid w:val="00715E18"/>
    <w:rsid w:val="007442AE"/>
    <w:rsid w:val="007610BC"/>
    <w:rsid w:val="007714AB"/>
    <w:rsid w:val="007C7CEB"/>
    <w:rsid w:val="007D1E76"/>
    <w:rsid w:val="007D4484"/>
    <w:rsid w:val="00843872"/>
    <w:rsid w:val="0085695B"/>
    <w:rsid w:val="0086459F"/>
    <w:rsid w:val="00891603"/>
    <w:rsid w:val="00891E38"/>
    <w:rsid w:val="008A724E"/>
    <w:rsid w:val="008C3BB8"/>
    <w:rsid w:val="008D29E6"/>
    <w:rsid w:val="008E076C"/>
    <w:rsid w:val="009035C4"/>
    <w:rsid w:val="0092765C"/>
    <w:rsid w:val="009902ED"/>
    <w:rsid w:val="009A2C7F"/>
    <w:rsid w:val="00A34891"/>
    <w:rsid w:val="00A4610E"/>
    <w:rsid w:val="00A655E1"/>
    <w:rsid w:val="00A730E0"/>
    <w:rsid w:val="00A840C9"/>
    <w:rsid w:val="00A93B90"/>
    <w:rsid w:val="00A97041"/>
    <w:rsid w:val="00AA2356"/>
    <w:rsid w:val="00AA41E5"/>
    <w:rsid w:val="00AB2F72"/>
    <w:rsid w:val="00AB722B"/>
    <w:rsid w:val="00AD5C6A"/>
    <w:rsid w:val="00AE1F6A"/>
    <w:rsid w:val="00B02EA7"/>
    <w:rsid w:val="00B04255"/>
    <w:rsid w:val="00B35B4A"/>
    <w:rsid w:val="00B57CAD"/>
    <w:rsid w:val="00B87153"/>
    <w:rsid w:val="00BA076A"/>
    <w:rsid w:val="00BB1B9D"/>
    <w:rsid w:val="00BD63FD"/>
    <w:rsid w:val="00BE0C8F"/>
    <w:rsid w:val="00C04E69"/>
    <w:rsid w:val="00C05EA9"/>
    <w:rsid w:val="00C10F24"/>
    <w:rsid w:val="00C2646C"/>
    <w:rsid w:val="00C2764F"/>
    <w:rsid w:val="00C97E1E"/>
    <w:rsid w:val="00CB41C4"/>
    <w:rsid w:val="00CB646E"/>
    <w:rsid w:val="00CD6FD4"/>
    <w:rsid w:val="00CF1316"/>
    <w:rsid w:val="00D13C44"/>
    <w:rsid w:val="00D3490F"/>
    <w:rsid w:val="00D975B1"/>
    <w:rsid w:val="00DA3113"/>
    <w:rsid w:val="00E00323"/>
    <w:rsid w:val="00E2633B"/>
    <w:rsid w:val="00E313AA"/>
    <w:rsid w:val="00E748A6"/>
    <w:rsid w:val="00E74967"/>
    <w:rsid w:val="00E953C3"/>
    <w:rsid w:val="00EA37F5"/>
    <w:rsid w:val="00EA7915"/>
    <w:rsid w:val="00EC5A1A"/>
    <w:rsid w:val="00ED0637"/>
    <w:rsid w:val="00F46719"/>
    <w:rsid w:val="00F54F6F"/>
    <w:rsid w:val="00F64B31"/>
    <w:rsid w:val="00FD4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 w:id="1248996923">
      <w:bodyDiv w:val="1"/>
      <w:marLeft w:val="0"/>
      <w:marRight w:val="0"/>
      <w:marTop w:val="0"/>
      <w:marBottom w:val="0"/>
      <w:divBdr>
        <w:top w:val="none" w:sz="0" w:space="0" w:color="auto"/>
        <w:left w:val="none" w:sz="0" w:space="0" w:color="auto"/>
        <w:bottom w:val="none" w:sz="0" w:space="0" w:color="auto"/>
        <w:right w:val="none" w:sz="0" w:space="0" w:color="auto"/>
      </w:divBdr>
    </w:div>
    <w:div w:id="20120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8AB3757-5BD4-4F2E-BED9-38159D184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3329</Words>
  <Characters>18310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21596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4</cp:revision>
  <cp:lastPrinted>2024-01-31T00:27:00Z</cp:lastPrinted>
  <dcterms:created xsi:type="dcterms:W3CDTF">2024-07-31T05:00:00Z</dcterms:created>
  <dcterms:modified xsi:type="dcterms:W3CDTF">2024-08-13T19:29:00Z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